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Pr="00202626" w:rsidRDefault="00202626" w:rsidP="0084786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января 2024 г.  </w:t>
      </w:r>
      <w:r w:rsidRPr="0020262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u w:val="single"/>
        </w:rPr>
        <w:t xml:space="preserve">   № 96-па </w:t>
      </w:r>
    </w:p>
    <w:p w:rsidR="001C4604" w:rsidRDefault="001C4604" w:rsidP="00847863">
      <w:pPr>
        <w:widowControl w:val="0"/>
        <w:jc w:val="both"/>
        <w:rPr>
          <w:sz w:val="28"/>
          <w:szCs w:val="28"/>
        </w:rPr>
      </w:pP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="00DA3DC4" w:rsidRPr="00DA3DC4">
              <w:rPr>
                <w:b/>
                <w:sz w:val="28"/>
                <w:szCs w:val="28"/>
              </w:rPr>
              <w:t>«Перераспределение земель или земельных участков, находящихся в ведении или в собственности Партизанского городского округа, и земельных участков, находящихся в частной собственности</w:t>
            </w:r>
            <w:r w:rsidR="00DA3DC4" w:rsidRPr="00DA3DC4">
              <w:rPr>
                <w:b/>
                <w:bCs/>
                <w:sz w:val="28"/>
                <w:szCs w:val="28"/>
              </w:rPr>
              <w:t>»</w:t>
            </w:r>
            <w:r w:rsidRPr="00DA3DC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от 05 февраля </w:t>
            </w:r>
            <w:r w:rsidR="00202626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2020 года №</w:t>
            </w:r>
            <w:r w:rsidR="00DA3D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  <w:r w:rsidR="00DA3DC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>ых и муниципальных услуг», согласно постановлению администрации Партизанского городского округа от 18 ноября 2010 года № 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Pr="00E33AAE" w:rsidRDefault="00E33AAE" w:rsidP="00E33AAE">
      <w:pPr>
        <w:spacing w:line="360" w:lineRule="auto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A3DC4" w:rsidRPr="00DA3DC4">
        <w:rPr>
          <w:sz w:val="28"/>
          <w:szCs w:val="28"/>
        </w:rPr>
        <w:t>«</w:t>
      </w:r>
      <w:bookmarkStart w:id="0" w:name="OLE_LINK27"/>
      <w:bookmarkStart w:id="1" w:name="OLE_LINK28"/>
      <w:bookmarkStart w:id="2" w:name="OLE_LINK29"/>
      <w:r w:rsidR="00DA3DC4" w:rsidRPr="00DA3DC4">
        <w:rPr>
          <w:sz w:val="28"/>
          <w:szCs w:val="28"/>
        </w:rPr>
        <w:t xml:space="preserve">Перераспределение земель или земельных участков, находящихся в ведении или в собственности Партизанского городского </w:t>
      </w:r>
      <w:r w:rsidR="00DA3DC4" w:rsidRPr="00DA3DC4">
        <w:rPr>
          <w:sz w:val="28"/>
          <w:szCs w:val="28"/>
        </w:rPr>
        <w:lastRenderedPageBreak/>
        <w:t>округа, и земельных участков, находящихся в частной собственности</w:t>
      </w:r>
      <w:bookmarkEnd w:id="0"/>
      <w:bookmarkEnd w:id="1"/>
      <w:bookmarkEnd w:id="2"/>
      <w:r w:rsidR="00DA3DC4" w:rsidRPr="00DA3DC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от 05 февраля 2020 года № 21</w:t>
      </w:r>
      <w:r w:rsidR="00DA3DC4">
        <w:rPr>
          <w:sz w:val="28"/>
          <w:szCs w:val="28"/>
        </w:rPr>
        <w:t>4</w:t>
      </w:r>
      <w:r>
        <w:rPr>
          <w:sz w:val="28"/>
          <w:szCs w:val="28"/>
        </w:rPr>
        <w:t>-па</w:t>
      </w:r>
      <w:r w:rsidRPr="00E33AAE">
        <w:rPr>
          <w:sz w:val="28"/>
          <w:szCs w:val="28"/>
        </w:rPr>
        <w:t xml:space="preserve"> 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E00FD0" w:rsidRDefault="00F1026A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AAE" w:rsidRPr="00E33AAE">
        <w:rPr>
          <w:sz w:val="28"/>
          <w:szCs w:val="28"/>
        </w:rPr>
        <w:t xml:space="preserve">1.1. </w:t>
      </w:r>
      <w:r w:rsidR="00E00FD0">
        <w:rPr>
          <w:sz w:val="28"/>
          <w:szCs w:val="28"/>
        </w:rPr>
        <w:t xml:space="preserve">В </w:t>
      </w:r>
      <w:r w:rsidR="0015156C">
        <w:rPr>
          <w:sz w:val="28"/>
          <w:szCs w:val="28"/>
        </w:rPr>
        <w:t xml:space="preserve">подразделе </w:t>
      </w:r>
      <w:r w:rsidR="00E00FD0">
        <w:rPr>
          <w:sz w:val="28"/>
          <w:szCs w:val="28"/>
        </w:rPr>
        <w:t xml:space="preserve">7.1. </w:t>
      </w:r>
      <w:r w:rsidR="0015156C">
        <w:rPr>
          <w:sz w:val="28"/>
          <w:szCs w:val="28"/>
        </w:rPr>
        <w:t>раздела</w:t>
      </w:r>
      <w:r w:rsidR="00E00FD0">
        <w:rPr>
          <w:sz w:val="28"/>
          <w:szCs w:val="28"/>
        </w:rPr>
        <w:t xml:space="preserve"> 7 слова «</w:t>
      </w:r>
      <w:r w:rsidR="0015156C">
        <w:rPr>
          <w:sz w:val="28"/>
          <w:szCs w:val="28"/>
        </w:rPr>
        <w:t xml:space="preserve">не </w:t>
      </w:r>
      <w:proofErr w:type="gramStart"/>
      <w:r w:rsidR="0015156C">
        <w:rPr>
          <w:sz w:val="28"/>
          <w:szCs w:val="28"/>
        </w:rPr>
        <w:t>превышающий</w:t>
      </w:r>
      <w:proofErr w:type="gramEnd"/>
      <w:r w:rsidR="0015156C">
        <w:rPr>
          <w:sz w:val="28"/>
          <w:szCs w:val="28"/>
        </w:rPr>
        <w:t xml:space="preserve"> </w:t>
      </w:r>
      <w:r w:rsidR="00E00FD0">
        <w:rPr>
          <w:sz w:val="28"/>
          <w:szCs w:val="28"/>
        </w:rPr>
        <w:t>30 дней» заменить слова</w:t>
      </w:r>
      <w:r w:rsidR="00F43991">
        <w:rPr>
          <w:sz w:val="28"/>
          <w:szCs w:val="28"/>
        </w:rPr>
        <w:t>ми</w:t>
      </w:r>
      <w:r w:rsidR="00E00FD0">
        <w:rPr>
          <w:sz w:val="28"/>
          <w:szCs w:val="28"/>
        </w:rPr>
        <w:t xml:space="preserve"> «</w:t>
      </w:r>
      <w:r w:rsidR="0015156C">
        <w:rPr>
          <w:sz w:val="28"/>
          <w:szCs w:val="28"/>
        </w:rPr>
        <w:t>не более чем двадцать дней</w:t>
      </w:r>
      <w:r w:rsidR="00E00FD0">
        <w:rPr>
          <w:sz w:val="28"/>
          <w:szCs w:val="28"/>
        </w:rPr>
        <w:t>».</w:t>
      </w:r>
    </w:p>
    <w:p w:rsidR="0015156C" w:rsidRDefault="0015156C" w:rsidP="00E00F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подразделе 7.2. раздела 7 слова «не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30 дней» заменить словами «не более чем тридцать дней».</w:t>
      </w:r>
    </w:p>
    <w:p w:rsidR="0015156C" w:rsidRDefault="00E00FD0" w:rsidP="001515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156C">
        <w:rPr>
          <w:sz w:val="28"/>
          <w:szCs w:val="28"/>
        </w:rPr>
        <w:t>В подразделе 17.4., 17.5., 17.7. раздела 17 слова «не более чем 30 дней» заменить словами «не более чем двадцать дней».</w:t>
      </w:r>
    </w:p>
    <w:p w:rsidR="006062CF" w:rsidRPr="00BF0C92" w:rsidRDefault="00BF0C92" w:rsidP="001515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E41F0A">
        <w:rPr>
          <w:sz w:val="28"/>
          <w:szCs w:val="28"/>
        </w:rPr>
        <w:t xml:space="preserve">размещению на официальном 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9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6C" w:rsidRDefault="0015156C" w:rsidP="00066219">
      <w:r>
        <w:separator/>
      </w:r>
    </w:p>
  </w:endnote>
  <w:endnote w:type="continuationSeparator" w:id="0">
    <w:p w:rsidR="0015156C" w:rsidRDefault="0015156C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6C" w:rsidRDefault="0015156C" w:rsidP="00066219">
      <w:r>
        <w:separator/>
      </w:r>
    </w:p>
  </w:footnote>
  <w:footnote w:type="continuationSeparator" w:id="0">
    <w:p w:rsidR="0015156C" w:rsidRDefault="0015156C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6C" w:rsidRDefault="00467C81">
    <w:pPr>
      <w:pStyle w:val="a5"/>
      <w:jc w:val="center"/>
    </w:pPr>
    <w:fldSimple w:instr=" PAGE   \* MERGEFORMAT ">
      <w:r w:rsidR="0020262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36547"/>
    <w:rsid w:val="00066219"/>
    <w:rsid w:val="00074739"/>
    <w:rsid w:val="000967EA"/>
    <w:rsid w:val="000B3520"/>
    <w:rsid w:val="000E538A"/>
    <w:rsid w:val="00124EEB"/>
    <w:rsid w:val="0015156C"/>
    <w:rsid w:val="001613AC"/>
    <w:rsid w:val="00180C41"/>
    <w:rsid w:val="001A24AA"/>
    <w:rsid w:val="001B32EC"/>
    <w:rsid w:val="001C221A"/>
    <w:rsid w:val="001C4604"/>
    <w:rsid w:val="00200EB5"/>
    <w:rsid w:val="00202626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67C81"/>
    <w:rsid w:val="00491FBD"/>
    <w:rsid w:val="004D363C"/>
    <w:rsid w:val="004E51CA"/>
    <w:rsid w:val="004F1614"/>
    <w:rsid w:val="004F46FE"/>
    <w:rsid w:val="005073C2"/>
    <w:rsid w:val="0051071E"/>
    <w:rsid w:val="00512F30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B4EE9"/>
    <w:rsid w:val="007347B1"/>
    <w:rsid w:val="00753566"/>
    <w:rsid w:val="0076253B"/>
    <w:rsid w:val="00762815"/>
    <w:rsid w:val="00774F22"/>
    <w:rsid w:val="007B585A"/>
    <w:rsid w:val="007C1823"/>
    <w:rsid w:val="00801F00"/>
    <w:rsid w:val="00803AE9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727E2"/>
    <w:rsid w:val="00987832"/>
    <w:rsid w:val="009B5A53"/>
    <w:rsid w:val="009D0E20"/>
    <w:rsid w:val="00A247C3"/>
    <w:rsid w:val="00A325A8"/>
    <w:rsid w:val="00A7270A"/>
    <w:rsid w:val="00A953A6"/>
    <w:rsid w:val="00AC0554"/>
    <w:rsid w:val="00AC7939"/>
    <w:rsid w:val="00AD7D71"/>
    <w:rsid w:val="00B127F9"/>
    <w:rsid w:val="00B141EC"/>
    <w:rsid w:val="00B16827"/>
    <w:rsid w:val="00B83326"/>
    <w:rsid w:val="00B93315"/>
    <w:rsid w:val="00B9443A"/>
    <w:rsid w:val="00BF0C92"/>
    <w:rsid w:val="00C07860"/>
    <w:rsid w:val="00C252BC"/>
    <w:rsid w:val="00C532B3"/>
    <w:rsid w:val="00CA333A"/>
    <w:rsid w:val="00CE243E"/>
    <w:rsid w:val="00CF7477"/>
    <w:rsid w:val="00D204A5"/>
    <w:rsid w:val="00D2322E"/>
    <w:rsid w:val="00D279B3"/>
    <w:rsid w:val="00D27DF2"/>
    <w:rsid w:val="00D374AE"/>
    <w:rsid w:val="00D63092"/>
    <w:rsid w:val="00DA3DC4"/>
    <w:rsid w:val="00DE6E20"/>
    <w:rsid w:val="00DF211B"/>
    <w:rsid w:val="00E00FD0"/>
    <w:rsid w:val="00E011FC"/>
    <w:rsid w:val="00E10F8B"/>
    <w:rsid w:val="00E113C8"/>
    <w:rsid w:val="00E15318"/>
    <w:rsid w:val="00E33AAE"/>
    <w:rsid w:val="00E41F0A"/>
    <w:rsid w:val="00E4342B"/>
    <w:rsid w:val="00E6265F"/>
    <w:rsid w:val="00E65D16"/>
    <w:rsid w:val="00E82EDD"/>
    <w:rsid w:val="00E95B0A"/>
    <w:rsid w:val="00EA69FB"/>
    <w:rsid w:val="00ED299A"/>
    <w:rsid w:val="00F03D62"/>
    <w:rsid w:val="00F1026A"/>
    <w:rsid w:val="00F12567"/>
    <w:rsid w:val="00F12A31"/>
    <w:rsid w:val="00F12FC6"/>
    <w:rsid w:val="00F43991"/>
    <w:rsid w:val="00F468B6"/>
    <w:rsid w:val="00F57362"/>
    <w:rsid w:val="00F64BF0"/>
    <w:rsid w:val="00F7474A"/>
    <w:rsid w:val="00FB47D5"/>
    <w:rsid w:val="00FB76D9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7560-533B-489A-A93D-4704046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2188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Елисейкина</cp:lastModifiedBy>
  <cp:revision>4</cp:revision>
  <cp:lastPrinted>2023-12-14T01:37:00Z</cp:lastPrinted>
  <dcterms:created xsi:type="dcterms:W3CDTF">2023-12-13T23:48:00Z</dcterms:created>
  <dcterms:modified xsi:type="dcterms:W3CDTF">2024-01-30T06:53:00Z</dcterms:modified>
</cp:coreProperties>
</file>